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3A" w:rsidRPr="00D4026E" w:rsidRDefault="00C9253A" w:rsidP="003D3AD6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026E">
        <w:rPr>
          <w:rFonts w:ascii="Times New Roman" w:hAnsi="Times New Roman" w:cs="Times New Roman"/>
          <w:b/>
          <w:sz w:val="26"/>
          <w:szCs w:val="26"/>
        </w:rPr>
        <w:t xml:space="preserve">Казахский национальный университет им. </w:t>
      </w:r>
      <w:proofErr w:type="spellStart"/>
      <w:r w:rsidRPr="00D4026E">
        <w:rPr>
          <w:rFonts w:ascii="Times New Roman" w:hAnsi="Times New Roman" w:cs="Times New Roman"/>
          <w:b/>
          <w:sz w:val="26"/>
          <w:szCs w:val="26"/>
        </w:rPr>
        <w:t>аль-Фараби</w:t>
      </w:r>
      <w:proofErr w:type="spellEnd"/>
    </w:p>
    <w:p w:rsidR="0082464E" w:rsidRPr="00D4026E" w:rsidRDefault="0082464E" w:rsidP="003D3AD6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026E">
        <w:rPr>
          <w:rFonts w:ascii="Times New Roman" w:hAnsi="Times New Roman" w:cs="Times New Roman"/>
          <w:b/>
          <w:sz w:val="26"/>
          <w:szCs w:val="26"/>
          <w:lang w:val="kk-KZ"/>
        </w:rPr>
        <w:t>Факультет ф</w:t>
      </w:r>
      <w:proofErr w:type="spellStart"/>
      <w:r w:rsidRPr="00D4026E">
        <w:rPr>
          <w:rFonts w:ascii="Times New Roman" w:hAnsi="Times New Roman" w:cs="Times New Roman"/>
          <w:b/>
          <w:sz w:val="26"/>
          <w:szCs w:val="26"/>
        </w:rPr>
        <w:t>илологии</w:t>
      </w:r>
      <w:proofErr w:type="spellEnd"/>
      <w:r w:rsidRPr="00D4026E">
        <w:rPr>
          <w:rFonts w:ascii="Times New Roman" w:hAnsi="Times New Roman" w:cs="Times New Roman"/>
          <w:b/>
          <w:sz w:val="26"/>
          <w:szCs w:val="26"/>
        </w:rPr>
        <w:t xml:space="preserve"> и мировых языков</w:t>
      </w:r>
    </w:p>
    <w:p w:rsidR="00C9253A" w:rsidRPr="00D4026E" w:rsidRDefault="00C9253A" w:rsidP="003D3AD6">
      <w:pPr>
        <w:pStyle w:val="aa"/>
        <w:jc w:val="center"/>
        <w:rPr>
          <w:rFonts w:ascii="Times New Roman" w:hAnsi="Times New Roman" w:cs="Times New Roman"/>
          <w:b/>
          <w:sz w:val="26"/>
          <w:szCs w:val="26"/>
          <w:lang w:val="kk-KZ" w:eastAsia="ar-SA"/>
        </w:rPr>
      </w:pPr>
      <w:r w:rsidRPr="00D4026E">
        <w:rPr>
          <w:rFonts w:ascii="Times New Roman" w:hAnsi="Times New Roman" w:cs="Times New Roman"/>
          <w:b/>
          <w:sz w:val="26"/>
          <w:szCs w:val="26"/>
          <w:lang w:eastAsia="ar-SA"/>
        </w:rPr>
        <w:t>Образовательная программа</w:t>
      </w:r>
      <w:r w:rsidRPr="00D4026E">
        <w:rPr>
          <w:rFonts w:ascii="Times New Roman" w:hAnsi="Times New Roman" w:cs="Times New Roman"/>
          <w:b/>
          <w:sz w:val="26"/>
          <w:szCs w:val="26"/>
          <w:lang w:val="kk-KZ" w:eastAsia="ar-SA"/>
        </w:rPr>
        <w:t xml:space="preserve"> по специальности</w:t>
      </w:r>
    </w:p>
    <w:p w:rsidR="00905BFB" w:rsidRPr="00D4026E" w:rsidRDefault="00905BFB" w:rsidP="003D3AD6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026E">
        <w:rPr>
          <w:rFonts w:ascii="Times New Roman" w:hAnsi="Times New Roman" w:cs="Times New Roman"/>
          <w:b/>
          <w:sz w:val="26"/>
          <w:szCs w:val="26"/>
        </w:rPr>
        <w:t xml:space="preserve">5В021000 </w:t>
      </w:r>
      <w:r w:rsidRPr="00D4026E">
        <w:rPr>
          <w:rFonts w:ascii="Times New Roman" w:hAnsi="Times New Roman" w:cs="Times New Roman"/>
          <w:b/>
          <w:bCs/>
          <w:sz w:val="26"/>
          <w:szCs w:val="26"/>
        </w:rPr>
        <w:t xml:space="preserve">– </w:t>
      </w:r>
      <w:r w:rsidRPr="00D4026E">
        <w:rPr>
          <w:rFonts w:ascii="Times New Roman" w:eastAsia="Batang" w:hAnsi="Times New Roman" w:cs="Times New Roman"/>
          <w:b/>
          <w:sz w:val="26"/>
          <w:szCs w:val="26"/>
          <w:lang w:eastAsia="ko-KR"/>
        </w:rPr>
        <w:t>Иностранная филология</w:t>
      </w:r>
    </w:p>
    <w:p w:rsidR="00905BFB" w:rsidRPr="00D4026E" w:rsidRDefault="00905BFB" w:rsidP="003D3AD6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9253A" w:rsidRPr="00D4026E" w:rsidRDefault="00C9253A" w:rsidP="003D3AD6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D4026E">
        <w:rPr>
          <w:rFonts w:ascii="Times New Roman" w:hAnsi="Times New Roman" w:cs="Times New Roman"/>
          <w:b/>
          <w:sz w:val="26"/>
          <w:szCs w:val="26"/>
        </w:rPr>
        <w:t>Силлабус</w:t>
      </w:r>
      <w:proofErr w:type="spellEnd"/>
    </w:p>
    <w:p w:rsidR="00BC17E8" w:rsidRPr="00BC17E8" w:rsidRDefault="00C9253A" w:rsidP="00BC17E8">
      <w:pPr>
        <w:jc w:val="center"/>
        <w:rPr>
          <w:b/>
          <w:sz w:val="26"/>
          <w:szCs w:val="26"/>
          <w:lang w:val="ru-MO" w:eastAsia="ko-KR"/>
        </w:rPr>
      </w:pPr>
      <w:r w:rsidRPr="00BC17E8">
        <w:rPr>
          <w:b/>
          <w:sz w:val="26"/>
          <w:szCs w:val="26"/>
        </w:rPr>
        <w:t>(</w:t>
      </w:r>
      <w:r w:rsidR="0082464E" w:rsidRPr="00BC17E8">
        <w:rPr>
          <w:b/>
          <w:sz w:val="26"/>
          <w:szCs w:val="26"/>
        </w:rPr>
        <w:t>9</w:t>
      </w:r>
      <w:r w:rsidR="0082464E" w:rsidRPr="00BC17E8">
        <w:rPr>
          <w:b/>
          <w:sz w:val="26"/>
          <w:szCs w:val="26"/>
          <w:lang w:val="en-US"/>
        </w:rPr>
        <w:t>B</w:t>
      </w:r>
      <w:r w:rsidR="003E0F35" w:rsidRPr="00BC17E8">
        <w:rPr>
          <w:b/>
          <w:sz w:val="26"/>
          <w:szCs w:val="26"/>
        </w:rPr>
        <w:t>717</w:t>
      </w:r>
      <w:r w:rsidRPr="00BC17E8">
        <w:rPr>
          <w:b/>
          <w:sz w:val="26"/>
          <w:szCs w:val="26"/>
        </w:rPr>
        <w:t xml:space="preserve">) </w:t>
      </w:r>
      <w:r w:rsidR="00BC17E8" w:rsidRPr="00BC17E8">
        <w:rPr>
          <w:b/>
          <w:sz w:val="26"/>
          <w:szCs w:val="26"/>
          <w:lang w:val="ru-MO" w:eastAsia="ko-KR"/>
        </w:rPr>
        <w:t>Литература ст</w:t>
      </w:r>
      <w:r w:rsidR="00BC17E8">
        <w:rPr>
          <w:b/>
          <w:sz w:val="26"/>
          <w:szCs w:val="26"/>
          <w:lang w:val="ru-MO" w:eastAsia="ko-KR"/>
        </w:rPr>
        <w:t>раны второго иностранного языка</w:t>
      </w:r>
    </w:p>
    <w:p w:rsidR="00C9253A" w:rsidRPr="00D4026E" w:rsidRDefault="00BC17E8" w:rsidP="003D3AD6">
      <w:pPr>
        <w:pStyle w:val="aa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lang w:val="de-DE"/>
        </w:rPr>
        <w:t>Осенний</w:t>
      </w:r>
      <w:proofErr w:type="spellEnd"/>
      <w:r w:rsidR="00C9253A" w:rsidRPr="00D4026E">
        <w:rPr>
          <w:rFonts w:ascii="Times New Roman" w:hAnsi="Times New Roman" w:cs="Times New Roman"/>
          <w:b/>
          <w:sz w:val="26"/>
          <w:szCs w:val="26"/>
        </w:rPr>
        <w:t xml:space="preserve"> семестр 201</w:t>
      </w:r>
      <w:r>
        <w:rPr>
          <w:rFonts w:ascii="Times New Roman" w:hAnsi="Times New Roman" w:cs="Times New Roman"/>
          <w:b/>
          <w:sz w:val="26"/>
          <w:szCs w:val="26"/>
        </w:rPr>
        <w:t>8</w:t>
      </w:r>
      <w:r w:rsidR="00C9253A" w:rsidRPr="00D4026E">
        <w:rPr>
          <w:rFonts w:ascii="Times New Roman" w:hAnsi="Times New Roman" w:cs="Times New Roman"/>
          <w:b/>
          <w:sz w:val="26"/>
          <w:szCs w:val="26"/>
        </w:rPr>
        <w:t>-201</w:t>
      </w:r>
      <w:r>
        <w:rPr>
          <w:rFonts w:ascii="Times New Roman" w:hAnsi="Times New Roman" w:cs="Times New Roman"/>
          <w:b/>
          <w:sz w:val="26"/>
          <w:szCs w:val="26"/>
        </w:rPr>
        <w:t>9</w:t>
      </w:r>
      <w:r w:rsidR="00C9253A" w:rsidRPr="00D4026E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C9253A" w:rsidRPr="00D4026E">
        <w:rPr>
          <w:rFonts w:ascii="Times New Roman" w:hAnsi="Times New Roman" w:cs="Times New Roman"/>
          <w:b/>
          <w:sz w:val="26"/>
          <w:szCs w:val="26"/>
        </w:rPr>
        <w:t>уч</w:t>
      </w:r>
      <w:proofErr w:type="spellEnd"/>
      <w:r w:rsidR="00C9253A" w:rsidRPr="00D4026E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82464E" w:rsidRPr="00D4026E">
        <w:rPr>
          <w:rFonts w:ascii="Times New Roman" w:hAnsi="Times New Roman" w:cs="Times New Roman"/>
          <w:b/>
          <w:sz w:val="26"/>
          <w:szCs w:val="26"/>
        </w:rPr>
        <w:t>г</w:t>
      </w:r>
      <w:r w:rsidR="00C9253A" w:rsidRPr="00D4026E">
        <w:rPr>
          <w:rFonts w:ascii="Times New Roman" w:hAnsi="Times New Roman" w:cs="Times New Roman"/>
          <w:b/>
          <w:sz w:val="26"/>
          <w:szCs w:val="26"/>
        </w:rPr>
        <w:t>од</w:t>
      </w:r>
    </w:p>
    <w:p w:rsidR="00905BFB" w:rsidRPr="00D4026E" w:rsidRDefault="00905BFB" w:rsidP="003D3AD6">
      <w:pPr>
        <w:pStyle w:val="aa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9780" w:type="dxa"/>
        <w:tblLayout w:type="fixed"/>
        <w:tblLook w:val="04A0"/>
      </w:tblPr>
      <w:tblGrid>
        <w:gridCol w:w="1951"/>
        <w:gridCol w:w="1588"/>
        <w:gridCol w:w="851"/>
        <w:gridCol w:w="776"/>
        <w:gridCol w:w="1066"/>
        <w:gridCol w:w="824"/>
        <w:gridCol w:w="314"/>
        <w:gridCol w:w="660"/>
        <w:gridCol w:w="614"/>
        <w:gridCol w:w="1136"/>
      </w:tblGrid>
      <w:tr w:rsidR="00C9253A" w:rsidRPr="00D4026E" w:rsidTr="00C34CFE">
        <w:trPr>
          <w:trHeight w:val="265"/>
        </w:trPr>
        <w:tc>
          <w:tcPr>
            <w:tcW w:w="19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Код дисциплины</w:t>
            </w:r>
          </w:p>
        </w:tc>
        <w:tc>
          <w:tcPr>
            <w:tcW w:w="15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Название дисциплины</w:t>
            </w:r>
          </w:p>
        </w:tc>
        <w:tc>
          <w:tcPr>
            <w:tcW w:w="8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Тип</w:t>
            </w:r>
          </w:p>
        </w:tc>
        <w:tc>
          <w:tcPr>
            <w:tcW w:w="266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Кол-во часов в неделю</w:t>
            </w:r>
          </w:p>
        </w:tc>
        <w:tc>
          <w:tcPr>
            <w:tcW w:w="9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Кол-во кредитов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ECTS</w:t>
            </w:r>
          </w:p>
        </w:tc>
      </w:tr>
      <w:tr w:rsidR="00C9253A" w:rsidRPr="00D4026E" w:rsidTr="00C34CFE">
        <w:trPr>
          <w:trHeight w:val="265"/>
        </w:trPr>
        <w:tc>
          <w:tcPr>
            <w:tcW w:w="19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Лек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Практ</w:t>
            </w:r>
            <w:proofErr w:type="spellEnd"/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Лаб</w:t>
            </w:r>
            <w:proofErr w:type="spellEnd"/>
            <w:proofErr w:type="gramEnd"/>
          </w:p>
        </w:tc>
        <w:tc>
          <w:tcPr>
            <w:tcW w:w="9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50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</w:tr>
      <w:tr w:rsidR="00905BFB" w:rsidRPr="00D4026E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FB" w:rsidRPr="004A6958" w:rsidRDefault="004A6958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4A695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4A695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B</w:t>
            </w:r>
            <w:r w:rsidRPr="004A6958">
              <w:rPr>
                <w:rFonts w:ascii="Times New Roman" w:hAnsi="Times New Roman" w:cs="Times New Roman"/>
                <w:sz w:val="26"/>
                <w:szCs w:val="26"/>
              </w:rPr>
              <w:t>717</w:t>
            </w:r>
          </w:p>
        </w:tc>
        <w:tc>
          <w:tcPr>
            <w:tcW w:w="15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7E8" w:rsidRPr="00BC17E8" w:rsidRDefault="00BC17E8" w:rsidP="00BC17E8">
            <w:pPr>
              <w:jc w:val="center"/>
              <w:rPr>
                <w:sz w:val="26"/>
                <w:szCs w:val="26"/>
                <w:lang w:val="ru-MO" w:eastAsia="ko-KR"/>
              </w:rPr>
            </w:pPr>
            <w:r w:rsidRPr="00BC17E8">
              <w:rPr>
                <w:sz w:val="26"/>
                <w:szCs w:val="26"/>
                <w:lang w:val="ru-MO" w:eastAsia="ko-KR"/>
              </w:rPr>
              <w:t>Литература страны второго иностранного языка</w:t>
            </w:r>
          </w:p>
          <w:p w:rsidR="00905BFB" w:rsidRPr="00BC17E8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D4026E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пр</w:t>
            </w:r>
            <w:proofErr w:type="spellEnd"/>
            <w:proofErr w:type="gramEnd"/>
          </w:p>
        </w:tc>
        <w:tc>
          <w:tcPr>
            <w:tcW w:w="7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BC17E8" w:rsidRDefault="00BC17E8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D4026E" w:rsidRDefault="00BC17E8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D4026E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</w:p>
        </w:tc>
        <w:tc>
          <w:tcPr>
            <w:tcW w:w="9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D4026E" w:rsidRDefault="00BC17E8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5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D4026E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905BFB" w:rsidRPr="00D4026E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D4026E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Лектор</w:t>
            </w:r>
          </w:p>
        </w:tc>
        <w:tc>
          <w:tcPr>
            <w:tcW w:w="54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D4026E" w:rsidRDefault="00905BFB" w:rsidP="003D3AD6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D4026E">
              <w:rPr>
                <w:rStyle w:val="a9"/>
                <w:rFonts w:ascii="Times New Roman" w:hAnsi="Times New Roman" w:cs="Times New Roman"/>
                <w:color w:val="000000"/>
                <w:sz w:val="26"/>
                <w:szCs w:val="26"/>
              </w:rPr>
              <w:t>Куратова Ольга Анатольевна</w:t>
            </w:r>
          </w:p>
          <w:p w:rsidR="00905BFB" w:rsidRPr="00D4026E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02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доцент </w:t>
            </w:r>
            <w:r w:rsidRPr="00D4026E">
              <w:rPr>
                <w:rFonts w:ascii="Times New Roman" w:hAnsi="Times New Roman" w:cs="Times New Roman"/>
                <w:color w:val="000000"/>
                <w:sz w:val="26"/>
                <w:szCs w:val="26"/>
                <w:lang w:val="kk-KZ"/>
              </w:rPr>
              <w:t xml:space="preserve"> КазНУ</w:t>
            </w:r>
          </w:p>
        </w:tc>
        <w:tc>
          <w:tcPr>
            <w:tcW w:w="127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FB" w:rsidRPr="00D4026E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Оф./ч</w:t>
            </w:r>
          </w:p>
          <w:p w:rsidR="00905BFB" w:rsidRPr="00D4026E" w:rsidRDefault="00581DD6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8.00-10.50</w:t>
            </w:r>
          </w:p>
        </w:tc>
        <w:tc>
          <w:tcPr>
            <w:tcW w:w="113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D4026E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По расписанию</w:t>
            </w:r>
          </w:p>
        </w:tc>
      </w:tr>
      <w:tr w:rsidR="00905BFB" w:rsidRPr="00D47C6C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D4026E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</w:tc>
        <w:tc>
          <w:tcPr>
            <w:tcW w:w="54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D4026E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  <w:lang w:val="de-CH"/>
              </w:rPr>
              <w:t>E</w:t>
            </w:r>
            <w:r w:rsidRPr="00D4026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-</w:t>
            </w: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  <w:lang w:val="de-CH"/>
              </w:rPr>
              <w:t>mail</w:t>
            </w:r>
            <w:proofErr w:type="spellEnd"/>
            <w:r w:rsidRPr="00D4026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: k-olga55@mail.ru</w:t>
            </w:r>
          </w:p>
        </w:tc>
        <w:tc>
          <w:tcPr>
            <w:tcW w:w="1274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05BFB" w:rsidRPr="00D4026E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  <w:tc>
          <w:tcPr>
            <w:tcW w:w="113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D4026E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</w:tr>
      <w:tr w:rsidR="00905BFB" w:rsidRPr="00D4026E" w:rsidTr="00C34CFE"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D4026E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Телефоны </w:t>
            </w:r>
          </w:p>
        </w:tc>
        <w:tc>
          <w:tcPr>
            <w:tcW w:w="5419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D4026E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377-33-39 (12-23)</w:t>
            </w:r>
          </w:p>
        </w:tc>
        <w:tc>
          <w:tcPr>
            <w:tcW w:w="1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05BFB" w:rsidRPr="00D4026E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</w:p>
        </w:tc>
        <w:tc>
          <w:tcPr>
            <w:tcW w:w="11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05BFB" w:rsidRPr="00D4026E" w:rsidRDefault="00905BFB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3</w:t>
            </w:r>
            <w:r w:rsidR="00581DD6">
              <w:rPr>
                <w:rFonts w:ascii="Times New Roman" w:hAnsi="Times New Roman" w:cs="Times New Roman"/>
                <w:sz w:val="26"/>
                <w:szCs w:val="26"/>
              </w:rPr>
              <w:t>04</w:t>
            </w:r>
          </w:p>
        </w:tc>
      </w:tr>
    </w:tbl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56"/>
        <w:gridCol w:w="7725"/>
      </w:tblGrid>
      <w:tr w:rsidR="00C9253A" w:rsidRPr="00D4026E" w:rsidTr="003D3AD6"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b/>
                <w:sz w:val="26"/>
                <w:szCs w:val="26"/>
              </w:rPr>
              <w:t>Академическая презентация курса</w:t>
            </w:r>
          </w:p>
        </w:tc>
        <w:tc>
          <w:tcPr>
            <w:tcW w:w="7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621F" w:rsidRPr="00D4026E" w:rsidRDefault="00915D93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D4026E">
              <w:rPr>
                <w:rFonts w:ascii="Times New Roman" w:hAnsi="Times New Roman" w:cs="Times New Roman"/>
                <w:b/>
                <w:sz w:val="26"/>
                <w:szCs w:val="26"/>
              </w:rPr>
              <w:t>Цель</w:t>
            </w:r>
            <w:r w:rsidRPr="00D4026E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дисциплины</w:t>
            </w:r>
            <w:r w:rsidRPr="00D402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7466DD" w:rsidRPr="00D4026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– </w:t>
            </w:r>
            <w:r w:rsidR="0089621F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Цель обучения </w:t>
            </w:r>
            <w:r w:rsidR="00BC17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литературе </w:t>
            </w:r>
            <w:r w:rsidR="0089621F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второму  иностранному </w:t>
            </w:r>
            <w:r w:rsidR="00BC17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языку как специальной дисциплине</w:t>
            </w:r>
            <w:r w:rsidR="0089621F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состоит в формировании социально-достаточной межкультурной коммуни</w:t>
            </w:r>
            <w:r w:rsidR="00BC17E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кативной компетенции студентов, сформированной на литературных произведениях.</w:t>
            </w:r>
          </w:p>
          <w:p w:rsidR="00915D93" w:rsidRPr="00D4026E" w:rsidRDefault="00915D93" w:rsidP="003D3AD6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  <w:lang w:val="kk-KZ" w:eastAsia="ar-SA"/>
              </w:rPr>
            </w:pPr>
            <w:r w:rsidRPr="00D4026E">
              <w:rPr>
                <w:rFonts w:ascii="Times New Roman" w:hAnsi="Times New Roman" w:cs="Times New Roman"/>
                <w:b/>
                <w:sz w:val="26"/>
                <w:szCs w:val="26"/>
                <w:lang w:val="kk-KZ" w:eastAsia="ar-SA"/>
              </w:rPr>
              <w:t>В результате изучения дисциплины студент будет способен:</w:t>
            </w:r>
          </w:p>
          <w:p w:rsidR="00915D93" w:rsidRPr="00D47C6C" w:rsidRDefault="00915D93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7C6C">
              <w:rPr>
                <w:rFonts w:ascii="Times New Roman" w:hAnsi="Times New Roman" w:cs="Times New Roman"/>
                <w:sz w:val="26"/>
                <w:szCs w:val="26"/>
              </w:rPr>
              <w:t xml:space="preserve">1.  </w:t>
            </w:r>
            <w:r w:rsidR="003E0F35" w:rsidRPr="00D47C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знать</w:t>
            </w:r>
            <w:r w:rsidR="00BC17E8" w:rsidRPr="00D47C6C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основные этапы истории немецкой литературы</w:t>
            </w:r>
            <w:r w:rsidR="0082464E" w:rsidRPr="00D47C6C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BC17E8" w:rsidRPr="00D47C6C" w:rsidRDefault="00915D93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7C6C">
              <w:rPr>
                <w:rFonts w:ascii="Times New Roman" w:hAnsi="Times New Roman" w:cs="Times New Roman"/>
                <w:sz w:val="26"/>
                <w:szCs w:val="26"/>
              </w:rPr>
              <w:t xml:space="preserve">2.  </w:t>
            </w:r>
            <w:r w:rsidR="003E0F35" w:rsidRPr="00D47C6C">
              <w:rPr>
                <w:rFonts w:ascii="Times New Roman" w:hAnsi="Times New Roman" w:cs="Times New Roman"/>
                <w:sz w:val="26"/>
                <w:szCs w:val="26"/>
              </w:rPr>
              <w:t>правильно выражать свое мнение</w:t>
            </w:r>
            <w:r w:rsidR="00BC17E8" w:rsidRPr="00D47C6C">
              <w:rPr>
                <w:rFonts w:ascii="Times New Roman" w:hAnsi="Times New Roman" w:cs="Times New Roman"/>
                <w:sz w:val="26"/>
                <w:szCs w:val="26"/>
              </w:rPr>
              <w:t xml:space="preserve"> по прочитанным произведениям</w:t>
            </w:r>
          </w:p>
          <w:p w:rsidR="00915D93" w:rsidRPr="00D4026E" w:rsidRDefault="00915D93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3. </w:t>
            </w:r>
            <w:r w:rsidR="00905BFB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понимать немецкий</w:t>
            </w:r>
            <w:r w:rsidR="0082464E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</w:t>
            </w:r>
            <w:r w:rsidR="00491DEC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екст, содержащий усвоенные</w:t>
            </w:r>
            <w:r w:rsidR="00905BFB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3E0F35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конструкции </w:t>
            </w:r>
            <w:r w:rsidR="0089621F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лексики и </w:t>
            </w:r>
            <w:r w:rsidR="00905BFB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грамматики</w:t>
            </w: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D4026E" w:rsidRDefault="00915D93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="0082464E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составлять диалоги </w:t>
            </w:r>
            <w:r w:rsidR="003E0F35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 монологи </w:t>
            </w:r>
            <w:r w:rsidR="0082464E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на базе прочитанного текста</w:t>
            </w: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D4026E" w:rsidRDefault="00915D93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5. </w:t>
            </w:r>
            <w:r w:rsidR="0082464E"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составлять сит</w:t>
            </w:r>
            <w:r w:rsidR="00905BFB"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уации с употреблением </w:t>
            </w:r>
            <w:r w:rsidR="00491DEC"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грамматических конструкций</w:t>
            </w: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D4026E" w:rsidRDefault="007F381E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6. </w:t>
            </w:r>
            <w:r w:rsidR="0082464E"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составлять письменный перевод прочитанного</w:t>
            </w:r>
            <w:r w:rsidR="007307C9"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текста</w:t>
            </w:r>
            <w:r w:rsidR="00905BFB"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;</w:t>
            </w:r>
            <w:r w:rsidR="0082464E"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915D93" w:rsidRPr="00D4026E" w:rsidRDefault="00915D93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7. </w:t>
            </w:r>
            <w:r w:rsidR="0089621F"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писать эссе</w:t>
            </w:r>
            <w:r w:rsidR="0082464E"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, употребляя </w:t>
            </w:r>
            <w:r w:rsidR="0089621F"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необходимую лексику и </w:t>
            </w:r>
            <w:r w:rsidR="003E0F35"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сложные конструкции</w:t>
            </w:r>
            <w:r w:rsidR="00491DEC"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грамматики немецкого языка</w:t>
            </w: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15D93" w:rsidRPr="00D4026E" w:rsidRDefault="00915D93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  <w:r w:rsidR="007F381E"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381E"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составлять </w:t>
            </w:r>
            <w:r w:rsidR="00905BFB"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письменный перевод </w:t>
            </w:r>
            <w:r w:rsidR="007F381E"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  <w:lang w:val="kk-KZ"/>
              </w:rPr>
              <w:t>прослушанного текста</w:t>
            </w:r>
            <w:r w:rsidR="007F381E" w:rsidRPr="00D4026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7F381E" w:rsidRPr="00D4026E" w:rsidRDefault="00915D93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  <w:r w:rsidR="007F381E"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F381E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общаться с собеседником в связи с представленной ситуацией, а также содержанием </w:t>
            </w:r>
            <w:proofErr w:type="gramStart"/>
            <w:r w:rsidR="007F381E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увиденного</w:t>
            </w:r>
            <w:proofErr w:type="gramEnd"/>
            <w:r w:rsidR="007F381E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 услышанного и прочитанног</w:t>
            </w:r>
            <w:r w:rsidR="003E0F35" w:rsidRPr="00D4026E">
              <w:rPr>
                <w:rFonts w:ascii="Times New Roman" w:hAnsi="Times New Roman" w:cs="Times New Roman"/>
                <w:sz w:val="26"/>
                <w:szCs w:val="26"/>
              </w:rPr>
              <w:t>о;</w:t>
            </w:r>
          </w:p>
          <w:p w:rsidR="00915D93" w:rsidRPr="00D4026E" w:rsidRDefault="00915D93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  <w:r w:rsidR="007F381E"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 п</w:t>
            </w:r>
            <w:r w:rsidR="003E0F35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онимать</w:t>
            </w:r>
            <w:r w:rsidR="007F381E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содержание</w:t>
            </w:r>
            <w:r w:rsidR="003E0F35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текста</w:t>
            </w:r>
            <w:r w:rsidR="007F381E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, и</w:t>
            </w:r>
            <w:r w:rsidR="007307C9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звлекать </w:t>
            </w:r>
            <w:r w:rsidR="003E0F35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подробную </w:t>
            </w:r>
            <w:r w:rsidR="007F381E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информацию </w:t>
            </w:r>
            <w:r w:rsidR="007F381E"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из </w:t>
            </w:r>
            <w:r w:rsidR="007F381E" w:rsidRPr="00D4026E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прочитанного материала</w:t>
            </w:r>
            <w:r w:rsidR="003D3AD6" w:rsidRPr="00D4026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tbl>
      <w:tblPr>
        <w:tblStyle w:val="a8"/>
        <w:tblW w:w="9780" w:type="dxa"/>
        <w:tblLayout w:type="fixed"/>
        <w:tblLook w:val="04A0"/>
      </w:tblPr>
      <w:tblGrid>
        <w:gridCol w:w="2093"/>
        <w:gridCol w:w="7687"/>
      </w:tblGrid>
      <w:tr w:rsidR="00C9253A" w:rsidRPr="00D4026E" w:rsidTr="003D3AD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Пререквизиты</w:t>
            </w:r>
            <w:proofErr w:type="spellEnd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кореквизиты</w:t>
            </w:r>
            <w:proofErr w:type="spellEnd"/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E0F35" w:rsidRPr="004A6958" w:rsidRDefault="004A6958" w:rsidP="004A695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</w:t>
            </w:r>
            <w:r w:rsidRPr="004A6958">
              <w:rPr>
                <w:color w:val="000000"/>
                <w:sz w:val="26"/>
                <w:szCs w:val="26"/>
              </w:rPr>
              <w:t>9</w:t>
            </w:r>
            <w:r w:rsidRPr="008E358F">
              <w:rPr>
                <w:color w:val="000000"/>
                <w:sz w:val="26"/>
                <w:szCs w:val="26"/>
                <w:lang w:val="en-US"/>
              </w:rPr>
              <w:t>B</w:t>
            </w:r>
            <w:r w:rsidRPr="004A6958">
              <w:rPr>
                <w:color w:val="000000"/>
                <w:sz w:val="26"/>
                <w:szCs w:val="26"/>
              </w:rPr>
              <w:t>71</w:t>
            </w:r>
            <w:r w:rsidRPr="008E358F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 xml:space="preserve">) </w:t>
            </w:r>
            <w:r w:rsidR="003E0F35" w:rsidRPr="00D4026E">
              <w:rPr>
                <w:color w:val="000000"/>
                <w:sz w:val="26"/>
                <w:szCs w:val="26"/>
              </w:rPr>
              <w:t>Иностранный язык (западный продолжающий)</w:t>
            </w:r>
            <w:r w:rsidR="003E0F35" w:rsidRPr="00D4026E">
              <w:rPr>
                <w:sz w:val="26"/>
                <w:szCs w:val="26"/>
              </w:rPr>
              <w:t xml:space="preserve"> </w:t>
            </w:r>
          </w:p>
          <w:p w:rsidR="00947244" w:rsidRPr="004A6958" w:rsidRDefault="004A6958" w:rsidP="004A695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(</w:t>
            </w:r>
            <w:r w:rsidRPr="004A6958">
              <w:rPr>
                <w:color w:val="000000"/>
                <w:sz w:val="26"/>
                <w:szCs w:val="26"/>
              </w:rPr>
              <w:t>9</w:t>
            </w:r>
            <w:r w:rsidRPr="008E358F">
              <w:rPr>
                <w:color w:val="000000"/>
                <w:sz w:val="26"/>
                <w:szCs w:val="26"/>
                <w:lang w:val="en-US"/>
              </w:rPr>
              <w:t>B</w:t>
            </w:r>
            <w:r w:rsidRPr="004A6958">
              <w:rPr>
                <w:color w:val="000000"/>
                <w:sz w:val="26"/>
                <w:szCs w:val="26"/>
              </w:rPr>
              <w:t>71</w:t>
            </w:r>
            <w:r w:rsidRPr="008E358F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 xml:space="preserve">) </w:t>
            </w:r>
            <w:r w:rsidR="003E0F35" w:rsidRPr="00D4026E">
              <w:rPr>
                <w:color w:val="000000"/>
                <w:sz w:val="26"/>
                <w:szCs w:val="26"/>
              </w:rPr>
              <w:t>Иностранный язык (западный продвинутый)</w:t>
            </w:r>
            <w:r w:rsidR="003E0F35" w:rsidRPr="00D4026E">
              <w:rPr>
                <w:sz w:val="26"/>
                <w:szCs w:val="26"/>
              </w:rPr>
              <w:t xml:space="preserve"> </w:t>
            </w:r>
          </w:p>
        </w:tc>
      </w:tr>
      <w:tr w:rsidR="005F0E01" w:rsidRPr="00D4026E" w:rsidTr="003D3AD6"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01" w:rsidRPr="00D4026E" w:rsidRDefault="005F0E01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Style w:val="shorttext"/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Литература и ресурсы</w:t>
            </w:r>
          </w:p>
        </w:tc>
        <w:tc>
          <w:tcPr>
            <w:tcW w:w="7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0E01" w:rsidRPr="00D4026E" w:rsidRDefault="004A6958" w:rsidP="003D3AD6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Л</w:t>
            </w:r>
            <w:r w:rsidR="005F0E01" w:rsidRPr="00D4026E">
              <w:rPr>
                <w:rFonts w:ascii="Times New Roman" w:hAnsi="Times New Roman" w:cs="Times New Roman"/>
                <w:b/>
                <w:sz w:val="26"/>
                <w:szCs w:val="26"/>
              </w:rPr>
              <w:t>итература:</w:t>
            </w:r>
          </w:p>
          <w:p w:rsidR="005F0E01" w:rsidRPr="00D4026E" w:rsidRDefault="005F0E01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1. </w:t>
            </w: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Шелингер</w:t>
            </w:r>
            <w:proofErr w:type="spellEnd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 В.В. Сборник упражнений по грамматике немецкого языка. «</w:t>
            </w: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proofErr w:type="gramStart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»М</w:t>
            </w:r>
            <w:proofErr w:type="gramEnd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осква,  2007.</w:t>
            </w:r>
          </w:p>
          <w:p w:rsidR="005F0E01" w:rsidRPr="00D4026E" w:rsidRDefault="005F0E01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2. </w:t>
            </w: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Б.М.Завъялова</w:t>
            </w:r>
            <w:proofErr w:type="spellEnd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. Практический курс немецкого языка. «</w:t>
            </w: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Юрайт</w:t>
            </w:r>
            <w:proofErr w:type="spellEnd"/>
            <w:proofErr w:type="gramStart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»М</w:t>
            </w:r>
            <w:proofErr w:type="gramEnd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осква,  2000. </w:t>
            </w:r>
          </w:p>
          <w:p w:rsidR="005F0E01" w:rsidRPr="00D4026E" w:rsidRDefault="005F0E01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3. В.С.Попов. 222 правила современного немецкого языка. </w:t>
            </w: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Гум</w:t>
            </w:r>
            <w:proofErr w:type="spellEnd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. Изд. Центр « </w:t>
            </w: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Владос</w:t>
            </w:r>
            <w:proofErr w:type="spellEnd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»,  2002.</w:t>
            </w:r>
          </w:p>
          <w:p w:rsidR="005F0E01" w:rsidRPr="00D4026E" w:rsidRDefault="005F0E01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eastAsia="Calibri" w:hAnsi="Times New Roman" w:cs="Times New Roman"/>
                <w:sz w:val="26"/>
                <w:szCs w:val="26"/>
              </w:rPr>
              <w:t>Интернет-ресурсы</w:t>
            </w: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5F0E01" w:rsidRPr="00D4026E" w:rsidRDefault="005F0E01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 xml:space="preserve">Доступно </w:t>
            </w:r>
            <w:proofErr w:type="spellStart"/>
            <w:r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>онлайн</w:t>
            </w:r>
            <w:proofErr w:type="spellEnd"/>
            <w:r w:rsidRPr="00D4026E">
              <w:rPr>
                <w:rStyle w:val="shorttext"/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univer</w:t>
            </w:r>
            <w:proofErr w:type="spellEnd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kaznu</w:t>
            </w:r>
            <w:proofErr w:type="spellEnd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kz</w:t>
            </w:r>
            <w:proofErr w:type="spellEnd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. в разделе УМКД. (Рекомендуется освоить курсы МООК по тематике дисциплины)</w:t>
            </w:r>
          </w:p>
        </w:tc>
      </w:tr>
    </w:tbl>
    <w:tbl>
      <w:tblPr>
        <w:tblW w:w="97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93"/>
        <w:gridCol w:w="7687"/>
      </w:tblGrid>
      <w:tr w:rsidR="00F062F7" w:rsidRPr="00D4026E" w:rsidTr="003D3AD6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2F7" w:rsidRPr="00D4026E" w:rsidRDefault="00F062F7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62F7" w:rsidRPr="00D4026E" w:rsidRDefault="00F062F7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b/>
                <w:sz w:val="26"/>
                <w:szCs w:val="26"/>
              </w:rPr>
              <w:t>Правила академического поведения</w:t>
            </w: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: Обязательное присутствие на занятиях, недопустимость опозданий. Отсутствие и опоздание на занятия оцениваются в 0 баллов. Обязательное соблюдение сроков выполнения и сдачи заданий (по СРС, рубежных, контрольных, лабораторных, проектных и др.), проектов, экзаменов. При нарушении сроков сдачи выполненное задание оценивается с учетом вычета штрафных баллов.</w:t>
            </w:r>
          </w:p>
          <w:p w:rsidR="00F062F7" w:rsidRPr="00D4026E" w:rsidRDefault="00F062F7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b/>
                <w:sz w:val="26"/>
                <w:szCs w:val="26"/>
              </w:rPr>
              <w:t>Академические ценности</w:t>
            </w: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: Академическая честность и целостность: самостоятельность выполнения всех заданий; недопустимость плагиата, подлога, использования шпаргалок, списывания на всех этапах контроля знаний, обмана преподавателя и неуважительного отношение к нему. </w:t>
            </w:r>
          </w:p>
          <w:p w:rsidR="00F062F7" w:rsidRPr="00D4026E" w:rsidRDefault="00F062F7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Студенты с ограниченными возможностями могут получать консультационную помощь по </w:t>
            </w:r>
            <w:proofErr w:type="spellStart"/>
            <w:proofErr w:type="gramStart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Э-адресу</w:t>
            </w:r>
            <w:proofErr w:type="spellEnd"/>
            <w:proofErr w:type="gramEnd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4026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k</w:t>
            </w: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olga</w:t>
            </w:r>
            <w:proofErr w:type="spellEnd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55@</w:t>
            </w: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mail</w:t>
            </w:r>
            <w:proofErr w:type="spellEnd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ru</w:t>
            </w:r>
            <w:proofErr w:type="spellEnd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, телефону 87073934975</w:t>
            </w:r>
          </w:p>
        </w:tc>
      </w:tr>
      <w:tr w:rsidR="00C9253A" w:rsidRPr="00D4026E" w:rsidTr="003D3AD6">
        <w:trPr>
          <w:trHeight w:val="75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Политика оценивания и аттестации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026E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Критериальное</w:t>
            </w:r>
            <w:proofErr w:type="spellEnd"/>
            <w:r w:rsidRPr="00D402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оценивание</w:t>
            </w: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: оценивание результатов обучения в соотнесенности с дескрипторами (проверка </w:t>
            </w:r>
            <w:proofErr w:type="spellStart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сформированности</w:t>
            </w:r>
            <w:proofErr w:type="spellEnd"/>
            <w:r w:rsidRPr="00D4026E">
              <w:rPr>
                <w:rFonts w:ascii="Times New Roman" w:hAnsi="Times New Roman" w:cs="Times New Roman"/>
                <w:sz w:val="26"/>
                <w:szCs w:val="26"/>
              </w:rPr>
              <w:t xml:space="preserve"> компетенций на рубежном контроле и экзаменах).</w:t>
            </w:r>
          </w:p>
          <w:p w:rsidR="00C9253A" w:rsidRPr="00D4026E" w:rsidRDefault="00C9253A" w:rsidP="003D3AD6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4026E">
              <w:rPr>
                <w:rFonts w:ascii="Times New Roman" w:hAnsi="Times New Roman" w:cs="Times New Roman"/>
                <w:b/>
                <w:sz w:val="26"/>
                <w:szCs w:val="26"/>
              </w:rPr>
              <w:t>Суммативное</w:t>
            </w:r>
            <w:proofErr w:type="spellEnd"/>
            <w:r w:rsidRPr="00D4026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оценивание</w:t>
            </w:r>
            <w:r w:rsidRPr="00D4026E">
              <w:rPr>
                <w:rFonts w:ascii="Times New Roman" w:hAnsi="Times New Roman" w:cs="Times New Roman"/>
                <w:sz w:val="26"/>
                <w:szCs w:val="26"/>
              </w:rPr>
              <w:t>: оценивание присутствия и активности работы в аудитории; оценивание выполненного задания.</w:t>
            </w:r>
          </w:p>
        </w:tc>
      </w:tr>
    </w:tbl>
    <w:p w:rsidR="00C9253A" w:rsidRPr="00D4026E" w:rsidRDefault="00C9253A" w:rsidP="003D3AD6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C9253A" w:rsidRPr="00D4026E" w:rsidRDefault="00C9253A" w:rsidP="003D3AD6">
      <w:pPr>
        <w:pStyle w:val="aa"/>
        <w:rPr>
          <w:rFonts w:ascii="Times New Roman" w:hAnsi="Times New Roman" w:cs="Times New Roman"/>
          <w:b/>
          <w:sz w:val="26"/>
          <w:szCs w:val="26"/>
        </w:rPr>
      </w:pPr>
      <w:r w:rsidRPr="00D4026E">
        <w:rPr>
          <w:rFonts w:ascii="Times New Roman" w:hAnsi="Times New Roman" w:cs="Times New Roman"/>
          <w:b/>
          <w:sz w:val="26"/>
          <w:szCs w:val="26"/>
        </w:rPr>
        <w:t>Календарь (график) реализации содержания учебного курса</w:t>
      </w:r>
    </w:p>
    <w:p w:rsidR="00F062F7" w:rsidRDefault="00F062F7" w:rsidP="003D3AD6">
      <w:pPr>
        <w:pStyle w:val="aa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0" w:type="auto"/>
        <w:jc w:val="center"/>
        <w:tblLayout w:type="fixed"/>
        <w:tblLook w:val="01E0"/>
      </w:tblPr>
      <w:tblGrid>
        <w:gridCol w:w="988"/>
        <w:gridCol w:w="6208"/>
        <w:gridCol w:w="850"/>
        <w:gridCol w:w="1241"/>
      </w:tblGrid>
      <w:tr w:rsidR="00BC17E8" w:rsidRPr="00947244" w:rsidTr="003A5344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7E8" w:rsidRPr="00947244" w:rsidRDefault="00BC17E8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Неделя / дата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7E8" w:rsidRPr="00947244" w:rsidRDefault="00BC17E8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7E8" w:rsidRPr="00947244" w:rsidRDefault="00BC17E8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Кол-во часов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7E8" w:rsidRPr="00947244" w:rsidRDefault="00BC17E8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 xml:space="preserve">Максимальный балл </w:t>
            </w:r>
          </w:p>
        </w:tc>
      </w:tr>
      <w:tr w:rsidR="00BC17E8" w:rsidRPr="00947244" w:rsidTr="003A5344">
        <w:trPr>
          <w:jc w:val="center"/>
        </w:trPr>
        <w:tc>
          <w:tcPr>
            <w:tcW w:w="9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7E8" w:rsidRPr="00947244" w:rsidRDefault="00BC17E8" w:rsidP="003A5344">
            <w:pPr>
              <w:pStyle w:val="aa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Модуль 1</w:t>
            </w:r>
          </w:p>
        </w:tc>
      </w:tr>
      <w:tr w:rsidR="00D47C6C" w:rsidRPr="00525F3D" w:rsidTr="003A5344">
        <w:trPr>
          <w:trHeight w:val="330"/>
          <w:jc w:val="center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C6C" w:rsidRPr="00947244" w:rsidRDefault="00D47C6C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1-2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C6C" w:rsidRPr="00D47C6C" w:rsidRDefault="00D47C6C" w:rsidP="00A929FE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81DD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  <w:r w:rsidRPr="00581DD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1. </w:t>
            </w:r>
            <w:hyperlink r:id="rId5" w:tooltip="Epoche (Literatur)" w:history="1">
              <w:r w:rsidRPr="00D47C6C">
                <w:rPr>
                  <w:rStyle w:val="ae"/>
                  <w:rFonts w:ascii="Times New Roman" w:hAnsi="Times New Roman" w:cs="Times New Roman"/>
                  <w:bCs/>
                  <w:color w:val="auto"/>
                  <w:sz w:val="26"/>
                  <w:szCs w:val="26"/>
                  <w:u w:val="none"/>
                  <w:shd w:val="clear" w:color="auto" w:fill="FFFFFF"/>
                  <w:lang w:val="de-DE"/>
                </w:rPr>
                <w:t>Epochen</w:t>
              </w:r>
            </w:hyperlink>
            <w:r w:rsidRPr="00D47C6C">
              <w:rPr>
                <w:rFonts w:ascii="Times New Roman" w:hAnsi="Times New Roman" w:cs="Times New Roman"/>
                <w:bCs/>
                <w:sz w:val="26"/>
                <w:szCs w:val="26"/>
                <w:shd w:val="clear" w:color="auto" w:fill="FFFFFF"/>
                <w:lang w:val="de-DE"/>
              </w:rPr>
              <w:t xml:space="preserve"> der deutschen Literatur.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C6C" w:rsidRPr="00A929FE" w:rsidRDefault="00D47C6C" w:rsidP="00BF188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7C6C" w:rsidRPr="00A929FE" w:rsidRDefault="00D47C6C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A929FE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47C6C" w:rsidRPr="00525F3D" w:rsidTr="003A5344">
        <w:trPr>
          <w:trHeight w:val="270"/>
          <w:jc w:val="center"/>
        </w:trPr>
        <w:tc>
          <w:tcPr>
            <w:tcW w:w="9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47C6C" w:rsidRPr="00A929FE" w:rsidRDefault="00D47C6C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C6C" w:rsidRPr="00581DD6" w:rsidRDefault="00D47C6C" w:rsidP="00A929F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581DD6">
              <w:rPr>
                <w:rFonts w:ascii="Times New Roman" w:hAnsi="Times New Roman" w:cs="Times New Roman"/>
                <w:sz w:val="26"/>
                <w:szCs w:val="26"/>
              </w:rPr>
              <w:t xml:space="preserve">Практическое занятие 1. </w:t>
            </w:r>
            <w:proofErr w:type="spellStart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Frühes</w:t>
            </w:r>
            <w:proofErr w:type="spellEnd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Mittelalter</w:t>
            </w:r>
            <w:proofErr w:type="spellEnd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etwa</w:t>
            </w:r>
            <w:proofErr w:type="spellEnd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750–1100)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C6C" w:rsidRPr="00A929FE" w:rsidRDefault="00D47C6C" w:rsidP="00BF188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C6C" w:rsidRPr="00A929FE" w:rsidRDefault="00D47C6C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7C6C" w:rsidRPr="00947244" w:rsidTr="00581DD6">
        <w:trPr>
          <w:trHeight w:val="471"/>
          <w:jc w:val="center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7C6C" w:rsidRPr="00A929FE" w:rsidRDefault="00D47C6C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D47C6C" w:rsidRPr="00A929FE" w:rsidRDefault="00D47C6C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A929FE">
              <w:rPr>
                <w:rFonts w:ascii="Times New Roman" w:hAnsi="Times New Roman" w:cs="Times New Roman"/>
                <w:sz w:val="26"/>
                <w:szCs w:val="26"/>
              </w:rPr>
              <w:t>3-4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C6C" w:rsidRPr="00581DD6" w:rsidRDefault="00D47C6C" w:rsidP="00A929F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581DD6">
              <w:rPr>
                <w:rFonts w:ascii="Times New Roman" w:hAnsi="Times New Roman" w:cs="Times New Roman"/>
                <w:sz w:val="26"/>
                <w:szCs w:val="26"/>
              </w:rPr>
              <w:t xml:space="preserve">Лекция 2. </w:t>
            </w:r>
            <w:proofErr w:type="spellStart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Hohes</w:t>
            </w:r>
            <w:proofErr w:type="spellEnd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Mittelalter</w:t>
            </w:r>
            <w:proofErr w:type="spellEnd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etwa</w:t>
            </w:r>
            <w:proofErr w:type="spellEnd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1100–1250)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C6C" w:rsidRPr="00A929FE" w:rsidRDefault="00D47C6C" w:rsidP="00BF188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C6C" w:rsidRPr="00525F3D" w:rsidRDefault="00D47C6C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525F3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47C6C" w:rsidRPr="00947244" w:rsidTr="003A5344">
        <w:trPr>
          <w:trHeight w:val="270"/>
          <w:jc w:val="center"/>
        </w:trPr>
        <w:tc>
          <w:tcPr>
            <w:tcW w:w="9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7C6C" w:rsidRPr="00947244" w:rsidRDefault="00D47C6C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C6C" w:rsidRPr="00581DD6" w:rsidRDefault="00D47C6C" w:rsidP="00A929F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581DD6">
              <w:rPr>
                <w:rFonts w:ascii="Times New Roman" w:hAnsi="Times New Roman" w:cs="Times New Roman"/>
                <w:sz w:val="26"/>
                <w:szCs w:val="26"/>
              </w:rPr>
              <w:t xml:space="preserve">Практическое занятие 2. </w:t>
            </w:r>
            <w:proofErr w:type="spellStart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Spätes</w:t>
            </w:r>
            <w:proofErr w:type="spellEnd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Mittelalter</w:t>
            </w:r>
            <w:proofErr w:type="spellEnd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etwa</w:t>
            </w:r>
            <w:proofErr w:type="spellEnd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1250–1500)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C6C" w:rsidRPr="00A929FE" w:rsidRDefault="00D47C6C" w:rsidP="00BF188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C6C" w:rsidRPr="00525F3D" w:rsidRDefault="00D47C6C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7C6C" w:rsidRPr="00947244" w:rsidTr="003A5344">
        <w:trPr>
          <w:trHeight w:val="135"/>
          <w:jc w:val="center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7C6C" w:rsidRPr="00947244" w:rsidRDefault="00D47C6C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5-6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C6C" w:rsidRPr="00581DD6" w:rsidRDefault="00D47C6C" w:rsidP="00A929FE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81DD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  <w:r w:rsidRPr="00D47C6C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3. </w:t>
            </w:r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  <w:lang w:val="de-DE"/>
              </w:rPr>
              <w:t xml:space="preserve">Frühe Neuzeit (Humanismus und </w:t>
            </w:r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  <w:lang w:val="de-DE"/>
              </w:rPr>
              <w:lastRenderedPageBreak/>
              <w:t>Reformation) (etwa 1450–1600)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C6C" w:rsidRPr="00A929FE" w:rsidRDefault="00D47C6C" w:rsidP="00BF188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C6C" w:rsidRPr="00947244" w:rsidRDefault="00D47C6C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47C6C" w:rsidRPr="00947244" w:rsidTr="003A5344">
        <w:trPr>
          <w:trHeight w:val="165"/>
          <w:jc w:val="center"/>
        </w:trPr>
        <w:tc>
          <w:tcPr>
            <w:tcW w:w="9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47C6C" w:rsidRPr="00947244" w:rsidRDefault="00D47C6C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C6C" w:rsidRPr="00581DD6" w:rsidRDefault="00D47C6C" w:rsidP="00A929F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581DD6">
              <w:rPr>
                <w:rFonts w:ascii="Times New Roman" w:hAnsi="Times New Roman" w:cs="Times New Roman"/>
                <w:sz w:val="26"/>
                <w:szCs w:val="26"/>
              </w:rPr>
              <w:t>Практическое задание</w:t>
            </w:r>
            <w:r w:rsidRPr="00581DD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3.</w:t>
            </w:r>
            <w:r w:rsidRPr="00581DD6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Barock</w:t>
            </w:r>
            <w:proofErr w:type="spellEnd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etwa</w:t>
            </w:r>
            <w:proofErr w:type="spellEnd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1600–1720)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C6C" w:rsidRPr="00A929FE" w:rsidRDefault="00D47C6C" w:rsidP="00BF188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C6C" w:rsidRPr="00947244" w:rsidRDefault="00D47C6C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C17E8" w:rsidRPr="00947244" w:rsidTr="003A5344">
        <w:trPr>
          <w:trHeight w:val="330"/>
          <w:jc w:val="center"/>
        </w:trPr>
        <w:tc>
          <w:tcPr>
            <w:tcW w:w="9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7E8" w:rsidRPr="00947244" w:rsidRDefault="00BC17E8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7E8" w:rsidRPr="00D47C6C" w:rsidRDefault="00BC17E8" w:rsidP="00A929FE">
            <w:pPr>
              <w:pStyle w:val="aa"/>
              <w:rPr>
                <w:rFonts w:ascii="Times New Roman" w:hAnsi="Times New Roman" w:cs="Times New Roman"/>
                <w:color w:val="000000"/>
                <w:sz w:val="26"/>
                <w:szCs w:val="26"/>
                <w:lang w:val="de-DE"/>
              </w:rPr>
            </w:pPr>
            <w:r w:rsidRPr="00581DD6">
              <w:rPr>
                <w:rFonts w:ascii="Times New Roman" w:hAnsi="Times New Roman" w:cs="Times New Roman"/>
                <w:sz w:val="26"/>
                <w:szCs w:val="26"/>
              </w:rPr>
              <w:t>СРСП</w:t>
            </w:r>
            <w:r w:rsidRPr="00581DD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581DD6">
              <w:rPr>
                <w:rFonts w:ascii="Times New Roman" w:hAnsi="Times New Roman" w:cs="Times New Roman"/>
                <w:sz w:val="26"/>
                <w:szCs w:val="26"/>
              </w:rPr>
              <w:t>Сдача</w:t>
            </w:r>
            <w:r w:rsidRPr="00581DD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581DD6">
              <w:rPr>
                <w:rFonts w:ascii="Times New Roman" w:hAnsi="Times New Roman" w:cs="Times New Roman"/>
                <w:sz w:val="26"/>
                <w:szCs w:val="26"/>
              </w:rPr>
              <w:t>задания</w:t>
            </w:r>
            <w:r w:rsidRPr="00581DD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.   Referat. </w:t>
            </w:r>
            <w:r w:rsidR="00A929FE" w:rsidRPr="00D47C6C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  <w:lang w:val="de-DE"/>
              </w:rPr>
              <w:t>Aufklärung (etwa 1720–1780)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7E8" w:rsidRPr="00947244" w:rsidRDefault="00BC17E8" w:rsidP="003A5344">
            <w:pPr>
              <w:pStyle w:val="aa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7E8" w:rsidRPr="00947244" w:rsidRDefault="00BC17E8" w:rsidP="003A5344">
            <w:pPr>
              <w:pStyle w:val="aa"/>
              <w:rPr>
                <w:sz w:val="26"/>
                <w:szCs w:val="26"/>
              </w:rPr>
            </w:pPr>
          </w:p>
        </w:tc>
      </w:tr>
      <w:tr w:rsidR="00BC17E8" w:rsidRPr="00947244" w:rsidTr="003A5344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7E8" w:rsidRPr="00947244" w:rsidRDefault="00BC17E8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РК</w:t>
            </w:r>
            <w:proofErr w:type="gramStart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proofErr w:type="gramEnd"/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7E8" w:rsidRPr="00581DD6" w:rsidRDefault="00BC17E8" w:rsidP="003A5344">
            <w:pPr>
              <w:pStyle w:val="aa"/>
              <w:rPr>
                <w:rFonts w:ascii="Times New Roman" w:hAnsi="Times New Roman" w:cs="Times New Roman"/>
                <w:bCs/>
                <w:sz w:val="26"/>
                <w:szCs w:val="26"/>
                <w:lang w:val="kk-KZ" w:eastAsia="ar-SA"/>
              </w:rPr>
            </w:pPr>
            <w:r w:rsidRPr="00581DD6">
              <w:rPr>
                <w:rFonts w:ascii="Times New Roman" w:hAnsi="Times New Roman" w:cs="Times New Roman"/>
                <w:bCs/>
                <w:sz w:val="26"/>
                <w:szCs w:val="26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7E8" w:rsidRPr="00947244" w:rsidRDefault="00BC17E8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7E8" w:rsidRPr="00947244" w:rsidRDefault="00BC17E8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BC17E8" w:rsidRPr="00947244" w:rsidTr="003A5344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7E8" w:rsidRPr="00947244" w:rsidRDefault="00BC17E8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7E8" w:rsidRPr="00581DD6" w:rsidRDefault="00BC17E8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581DD6">
              <w:rPr>
                <w:rFonts w:ascii="Times New Roman" w:hAnsi="Times New Roman" w:cs="Times New Roman"/>
                <w:bCs/>
                <w:sz w:val="26"/>
                <w:szCs w:val="26"/>
              </w:rPr>
              <w:t>Midterm</w:t>
            </w:r>
            <w:proofErr w:type="spellEnd"/>
            <w:r w:rsidRPr="00581DD6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581DD6">
              <w:rPr>
                <w:rFonts w:ascii="Times New Roman" w:hAnsi="Times New Roman" w:cs="Times New Roman"/>
                <w:bCs/>
                <w:sz w:val="26"/>
                <w:szCs w:val="26"/>
              </w:rPr>
              <w:t>Exam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7E8" w:rsidRPr="00947244" w:rsidRDefault="00BC17E8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7E8" w:rsidRPr="00947244" w:rsidRDefault="00BC17E8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  <w:tr w:rsidR="00BC17E8" w:rsidRPr="00947244" w:rsidTr="003A5344">
        <w:trPr>
          <w:jc w:val="center"/>
        </w:trPr>
        <w:tc>
          <w:tcPr>
            <w:tcW w:w="92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7E8" w:rsidRPr="00581DD6" w:rsidRDefault="00BC17E8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581DD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Модуль П   </w:t>
            </w:r>
          </w:p>
        </w:tc>
      </w:tr>
      <w:tr w:rsidR="00D47C6C" w:rsidRPr="00947244" w:rsidTr="003A5344">
        <w:trPr>
          <w:trHeight w:val="240"/>
          <w:jc w:val="center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7C6C" w:rsidRPr="00947244" w:rsidRDefault="00D47C6C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8-9</w:t>
            </w:r>
          </w:p>
          <w:p w:rsidR="00D47C6C" w:rsidRPr="00947244" w:rsidRDefault="00D47C6C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C6C" w:rsidRPr="00D47C6C" w:rsidRDefault="00D47C6C" w:rsidP="00A929FE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81DD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  <w:r w:rsidRPr="00581DD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5. </w:t>
            </w:r>
            <w:r w:rsidRPr="00D47C6C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  <w:lang w:val="de-DE"/>
              </w:rPr>
              <w:t>Sturm und Drang (etwa 1767–1786)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7C6C" w:rsidRPr="00A929FE" w:rsidRDefault="00D47C6C" w:rsidP="00BF188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C6C" w:rsidRPr="00525F3D" w:rsidRDefault="00D47C6C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525F3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47C6C" w:rsidRPr="00947244" w:rsidTr="003A5344">
        <w:trPr>
          <w:trHeight w:val="345"/>
          <w:jc w:val="center"/>
        </w:trPr>
        <w:tc>
          <w:tcPr>
            <w:tcW w:w="9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C6C" w:rsidRPr="00947244" w:rsidRDefault="00D47C6C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C6C" w:rsidRPr="00581DD6" w:rsidRDefault="00D47C6C" w:rsidP="00A929F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581DD6">
              <w:rPr>
                <w:rFonts w:ascii="Times New Roman" w:hAnsi="Times New Roman" w:cs="Times New Roman"/>
                <w:sz w:val="26"/>
                <w:szCs w:val="26"/>
              </w:rPr>
              <w:t xml:space="preserve">Практическое занятие 5. </w:t>
            </w:r>
            <w:proofErr w:type="spellStart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Weimarer</w:t>
            </w:r>
            <w:proofErr w:type="spellEnd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Klassik</w:t>
            </w:r>
            <w:proofErr w:type="spellEnd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etwa</w:t>
            </w:r>
            <w:proofErr w:type="spellEnd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1772–1805)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C6C" w:rsidRPr="00A929FE" w:rsidRDefault="00D47C6C" w:rsidP="00BF188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C6C" w:rsidRPr="00947244" w:rsidRDefault="00D47C6C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</w:p>
        </w:tc>
      </w:tr>
      <w:tr w:rsidR="00D47C6C" w:rsidRPr="00947244" w:rsidTr="003A5344">
        <w:trPr>
          <w:trHeight w:val="150"/>
          <w:jc w:val="center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7C6C" w:rsidRPr="00947244" w:rsidRDefault="00D47C6C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-12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C6C" w:rsidRPr="00581DD6" w:rsidRDefault="00D47C6C" w:rsidP="00A929F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581DD6">
              <w:rPr>
                <w:rFonts w:ascii="Times New Roman" w:hAnsi="Times New Roman" w:cs="Times New Roman"/>
                <w:sz w:val="26"/>
                <w:szCs w:val="26"/>
              </w:rPr>
              <w:t>Лекция 6.</w:t>
            </w:r>
            <w:r w:rsidRPr="00581DD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      </w:t>
            </w:r>
            <w:proofErr w:type="spellStart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Romantik</w:t>
            </w:r>
            <w:proofErr w:type="spellEnd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(</w:t>
            </w:r>
            <w:proofErr w:type="spellStart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etwa</w:t>
            </w:r>
            <w:proofErr w:type="spellEnd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1799–1835)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7C6C" w:rsidRPr="00A929FE" w:rsidRDefault="00D47C6C" w:rsidP="00BF188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7C6C" w:rsidRPr="00947244" w:rsidRDefault="00D47C6C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525F3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</w:tr>
      <w:tr w:rsidR="00D47C6C" w:rsidRPr="00947244" w:rsidTr="003A5344">
        <w:trPr>
          <w:trHeight w:val="150"/>
          <w:jc w:val="center"/>
        </w:trPr>
        <w:tc>
          <w:tcPr>
            <w:tcW w:w="9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C6C" w:rsidRDefault="00D47C6C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47C6C" w:rsidRPr="00581DD6" w:rsidRDefault="00D47C6C" w:rsidP="00A929FE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81DD6">
              <w:rPr>
                <w:rFonts w:ascii="Times New Roman" w:hAnsi="Times New Roman" w:cs="Times New Roman"/>
                <w:sz w:val="26"/>
                <w:szCs w:val="26"/>
              </w:rPr>
              <w:t>Практическое</w:t>
            </w:r>
            <w:r w:rsidRPr="00581DD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581DD6">
              <w:rPr>
                <w:rFonts w:ascii="Times New Roman" w:hAnsi="Times New Roman" w:cs="Times New Roman"/>
                <w:sz w:val="26"/>
                <w:szCs w:val="26"/>
              </w:rPr>
              <w:t>занятие</w:t>
            </w:r>
            <w:r w:rsidRPr="00581DD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6.    </w:t>
            </w:r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  <w:lang w:val="de-DE"/>
              </w:rPr>
              <w:t>Biedermeier (etwa 1830–1850) und Vormärz (etwa 1840–1850)</w:t>
            </w:r>
            <w:r w:rsidRPr="00581DD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C6C" w:rsidRPr="00A929FE" w:rsidRDefault="00D47C6C" w:rsidP="00BF188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47C6C" w:rsidRPr="00525F3D" w:rsidRDefault="00D47C6C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47C6C" w:rsidRPr="00947244" w:rsidTr="003A5344">
        <w:trPr>
          <w:trHeight w:val="120"/>
          <w:jc w:val="center"/>
        </w:trPr>
        <w:tc>
          <w:tcPr>
            <w:tcW w:w="9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7C6C" w:rsidRPr="00947244" w:rsidRDefault="00D47C6C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13-14</w:t>
            </w: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C6C" w:rsidRPr="00581DD6" w:rsidRDefault="00D47C6C" w:rsidP="00A929F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581DD6">
              <w:rPr>
                <w:rFonts w:ascii="Times New Roman" w:hAnsi="Times New Roman" w:cs="Times New Roman"/>
                <w:sz w:val="26"/>
                <w:szCs w:val="26"/>
              </w:rPr>
              <w:t>Лекция</w:t>
            </w:r>
            <w:r w:rsidRPr="00581DD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7. </w:t>
            </w:r>
            <w:proofErr w:type="spellStart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Poetischer</w:t>
            </w:r>
            <w:proofErr w:type="spellEnd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Realismus</w:t>
            </w:r>
            <w:proofErr w:type="spellEnd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(1848–1890)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7C6C" w:rsidRPr="00A929FE" w:rsidRDefault="00D47C6C" w:rsidP="00BF188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C6C" w:rsidRPr="00525F3D" w:rsidRDefault="00D47C6C" w:rsidP="003A5344">
            <w:pPr>
              <w:pStyle w:val="aa"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  <w:r w:rsidRPr="00525F3D">
              <w:rPr>
                <w:rFonts w:ascii="Times New Roman" w:hAnsi="Times New Roman" w:cs="Times New Roman"/>
                <w:caps/>
                <w:sz w:val="26"/>
                <w:szCs w:val="26"/>
              </w:rPr>
              <w:t>10</w:t>
            </w:r>
          </w:p>
        </w:tc>
      </w:tr>
      <w:tr w:rsidR="00D47C6C" w:rsidRPr="00947244" w:rsidTr="003A5344">
        <w:trPr>
          <w:trHeight w:val="150"/>
          <w:jc w:val="center"/>
        </w:trPr>
        <w:tc>
          <w:tcPr>
            <w:tcW w:w="98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D47C6C" w:rsidRPr="00947244" w:rsidRDefault="00D47C6C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C6C" w:rsidRPr="00581DD6" w:rsidRDefault="00D47C6C" w:rsidP="00A929FE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581DD6">
              <w:rPr>
                <w:rFonts w:ascii="Times New Roman" w:hAnsi="Times New Roman" w:cs="Times New Roman"/>
                <w:sz w:val="26"/>
                <w:szCs w:val="26"/>
              </w:rPr>
              <w:t>Практическое</w:t>
            </w:r>
            <w:r w:rsidRPr="00581DD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581DD6">
              <w:rPr>
                <w:rFonts w:ascii="Times New Roman" w:hAnsi="Times New Roman" w:cs="Times New Roman"/>
                <w:sz w:val="26"/>
                <w:szCs w:val="26"/>
              </w:rPr>
              <w:t>задание</w:t>
            </w:r>
            <w:r w:rsidRPr="00581DD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7. </w:t>
            </w:r>
            <w:proofErr w:type="spellStart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Naturalismus</w:t>
            </w:r>
            <w:proofErr w:type="spellEnd"/>
            <w:r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(1880–1900)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D47C6C" w:rsidRPr="00A929FE" w:rsidRDefault="00D47C6C" w:rsidP="00BF188A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D47C6C" w:rsidRPr="00525F3D" w:rsidRDefault="00D47C6C" w:rsidP="003A5344">
            <w:pPr>
              <w:pStyle w:val="aa"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</w:p>
        </w:tc>
      </w:tr>
      <w:tr w:rsidR="00BC17E8" w:rsidRPr="00947244" w:rsidTr="003A5344">
        <w:trPr>
          <w:trHeight w:val="135"/>
          <w:jc w:val="center"/>
        </w:trPr>
        <w:tc>
          <w:tcPr>
            <w:tcW w:w="98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7E8" w:rsidRPr="00947244" w:rsidRDefault="00BC17E8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7E8" w:rsidRPr="00581DD6" w:rsidRDefault="00BC17E8" w:rsidP="00A929FE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de-DE"/>
              </w:rPr>
            </w:pPr>
            <w:r w:rsidRPr="00581DD6">
              <w:rPr>
                <w:rFonts w:ascii="Times New Roman" w:hAnsi="Times New Roman" w:cs="Times New Roman"/>
                <w:sz w:val="26"/>
                <w:szCs w:val="26"/>
              </w:rPr>
              <w:t>СРСП</w:t>
            </w:r>
            <w:r w:rsidRPr="00581DD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581DD6">
              <w:rPr>
                <w:rFonts w:ascii="Times New Roman" w:hAnsi="Times New Roman" w:cs="Times New Roman"/>
                <w:sz w:val="26"/>
                <w:szCs w:val="26"/>
              </w:rPr>
              <w:t>Сдача</w:t>
            </w:r>
            <w:r w:rsidRPr="00581DD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 </w:t>
            </w:r>
            <w:r w:rsidRPr="00581DD6">
              <w:rPr>
                <w:rFonts w:ascii="Times New Roman" w:hAnsi="Times New Roman" w:cs="Times New Roman"/>
                <w:sz w:val="26"/>
                <w:szCs w:val="26"/>
              </w:rPr>
              <w:t>задания</w:t>
            </w:r>
            <w:r w:rsidRPr="00581DD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 xml:space="preserve">.   Referat. </w:t>
            </w:r>
            <w:r w:rsidR="00A929FE" w:rsidRPr="00581DD6">
              <w:rPr>
                <w:rStyle w:val="mw-headline"/>
                <w:rFonts w:ascii="Times New Roman" w:hAnsi="Times New Roman" w:cs="Times New Roman"/>
                <w:bCs/>
                <w:color w:val="000000"/>
                <w:sz w:val="26"/>
                <w:szCs w:val="26"/>
                <w:lang w:val="de-DE"/>
              </w:rPr>
              <w:t>Von der Jahrhundertwende bis 1933</w:t>
            </w:r>
            <w:r w:rsidR="00A929FE" w:rsidRPr="00581DD6">
              <w:rPr>
                <w:rFonts w:ascii="Times New Roman" w:hAnsi="Times New Roman" w:cs="Times New Roman"/>
                <w:color w:val="000000"/>
                <w:sz w:val="26"/>
                <w:szCs w:val="26"/>
                <w:lang w:val="de-DE"/>
              </w:rPr>
              <w:t xml:space="preserve"> </w:t>
            </w:r>
            <w:r w:rsidR="00A929FE" w:rsidRPr="00581DD6">
              <w:rPr>
                <w:rStyle w:val="mw-headline"/>
                <w:rFonts w:ascii="Times New Roman" w:hAnsi="Times New Roman" w:cs="Times New Roman"/>
                <w:color w:val="000000"/>
                <w:sz w:val="26"/>
                <w:szCs w:val="26"/>
                <w:lang w:val="de-DE"/>
              </w:rPr>
              <w:t>Neue Sachlichkeit</w:t>
            </w:r>
            <w:r w:rsidR="00581DD6" w:rsidRPr="00581DD6">
              <w:rPr>
                <w:rFonts w:ascii="Times New Roman" w:hAnsi="Times New Roman" w:cs="Times New Roman"/>
                <w:sz w:val="26"/>
                <w:szCs w:val="26"/>
                <w:lang w:val="de-DE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7E8" w:rsidRPr="00C41717" w:rsidRDefault="00BC17E8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7E8" w:rsidRPr="00C41717" w:rsidRDefault="00BC17E8" w:rsidP="003A5344">
            <w:pPr>
              <w:pStyle w:val="aa"/>
              <w:rPr>
                <w:rFonts w:ascii="Times New Roman" w:hAnsi="Times New Roman" w:cs="Times New Roman"/>
                <w:caps/>
                <w:sz w:val="26"/>
                <w:szCs w:val="26"/>
              </w:rPr>
            </w:pPr>
          </w:p>
        </w:tc>
      </w:tr>
      <w:tr w:rsidR="00BC17E8" w:rsidRPr="00947244" w:rsidTr="003A5344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7E8" w:rsidRPr="00947244" w:rsidRDefault="00BC17E8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РК</w:t>
            </w:r>
            <w:proofErr w:type="gramStart"/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proofErr w:type="gramEnd"/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7E8" w:rsidRPr="00947244" w:rsidRDefault="00BC17E8" w:rsidP="003A5344">
            <w:pPr>
              <w:pStyle w:val="aa"/>
              <w:rPr>
                <w:rFonts w:ascii="Times New Roman" w:hAnsi="Times New Roman" w:cs="Times New Roman"/>
                <w:bCs/>
                <w:sz w:val="26"/>
                <w:szCs w:val="26"/>
                <w:lang w:val="kk-KZ" w:eastAsia="ar-SA"/>
              </w:rPr>
            </w:pPr>
            <w:r w:rsidRPr="00947244">
              <w:rPr>
                <w:rFonts w:ascii="Times New Roman" w:hAnsi="Times New Roman" w:cs="Times New Roman"/>
                <w:bCs/>
                <w:sz w:val="26"/>
                <w:szCs w:val="26"/>
                <w:lang w:val="kk-KZ" w:eastAsia="ar-SA"/>
              </w:rPr>
              <w:t>Накопительный (семинарские занятия, СРС)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7E8" w:rsidRPr="00947244" w:rsidRDefault="00BC17E8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7E8" w:rsidRPr="00947244" w:rsidRDefault="00BC17E8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</w:t>
            </w:r>
          </w:p>
        </w:tc>
      </w:tr>
      <w:tr w:rsidR="00BC17E8" w:rsidRPr="00947244" w:rsidTr="003A5344">
        <w:trPr>
          <w:jc w:val="center"/>
        </w:trPr>
        <w:tc>
          <w:tcPr>
            <w:tcW w:w="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7E8" w:rsidRPr="00947244" w:rsidRDefault="00BC17E8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2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7E8" w:rsidRPr="00FB3807" w:rsidRDefault="00BC17E8" w:rsidP="003A5344">
            <w:pPr>
              <w:pStyle w:val="aa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FB3807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 xml:space="preserve">Экзамен 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C17E8" w:rsidRPr="00947244" w:rsidRDefault="00BC17E8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C17E8" w:rsidRPr="00947244" w:rsidRDefault="00BC17E8" w:rsidP="003A5344">
            <w:pPr>
              <w:pStyle w:val="aa"/>
              <w:rPr>
                <w:rFonts w:ascii="Times New Roman" w:hAnsi="Times New Roman" w:cs="Times New Roman"/>
                <w:sz w:val="26"/>
                <w:szCs w:val="26"/>
              </w:rPr>
            </w:pPr>
            <w:r w:rsidRPr="00947244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BC17E8" w:rsidRDefault="00BC17E8" w:rsidP="003D3AD6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BC17E8" w:rsidRDefault="00BC17E8" w:rsidP="003D3AD6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BC17E8" w:rsidRDefault="00BC17E8" w:rsidP="003D3AD6">
      <w:pPr>
        <w:pStyle w:val="aa"/>
        <w:rPr>
          <w:rFonts w:ascii="Times New Roman" w:hAnsi="Times New Roman" w:cs="Times New Roman"/>
          <w:sz w:val="26"/>
          <w:szCs w:val="26"/>
        </w:rPr>
      </w:pPr>
    </w:p>
    <w:p w:rsidR="00BC17E8" w:rsidRPr="00525F3D" w:rsidRDefault="00BC17E8" w:rsidP="00BC17E8">
      <w:pPr>
        <w:spacing w:line="360" w:lineRule="auto"/>
        <w:rPr>
          <w:sz w:val="26"/>
          <w:szCs w:val="26"/>
        </w:rPr>
      </w:pPr>
      <w:r w:rsidRPr="00525F3D">
        <w:rPr>
          <w:sz w:val="26"/>
          <w:szCs w:val="26"/>
        </w:rPr>
        <w:t>Преподаватель   Куратова О.А.</w:t>
      </w:r>
    </w:p>
    <w:p w:rsidR="00BC17E8" w:rsidRPr="00525F3D" w:rsidRDefault="00BC17E8" w:rsidP="00BC17E8">
      <w:pPr>
        <w:pStyle w:val="aa"/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525F3D">
        <w:rPr>
          <w:rFonts w:ascii="Times New Roman" w:hAnsi="Times New Roman" w:cs="Times New Roman"/>
          <w:sz w:val="26"/>
          <w:szCs w:val="26"/>
        </w:rPr>
        <w:t xml:space="preserve">Зав. кафедрой     </w:t>
      </w:r>
      <w:proofErr w:type="spellStart"/>
      <w:r w:rsidRPr="00525F3D">
        <w:rPr>
          <w:rFonts w:ascii="Times New Roman" w:hAnsi="Times New Roman" w:cs="Times New Roman"/>
          <w:sz w:val="26"/>
          <w:szCs w:val="26"/>
        </w:rPr>
        <w:t>Карагойшиева</w:t>
      </w:r>
      <w:proofErr w:type="spellEnd"/>
      <w:r w:rsidRPr="00525F3D">
        <w:rPr>
          <w:rFonts w:ascii="Times New Roman" w:hAnsi="Times New Roman" w:cs="Times New Roman"/>
          <w:sz w:val="26"/>
          <w:szCs w:val="26"/>
        </w:rPr>
        <w:t xml:space="preserve"> Д.А.</w:t>
      </w:r>
    </w:p>
    <w:p w:rsidR="00BC17E8" w:rsidRPr="00525F3D" w:rsidRDefault="00BC17E8" w:rsidP="00BC17E8">
      <w:pPr>
        <w:spacing w:line="360" w:lineRule="auto"/>
        <w:rPr>
          <w:sz w:val="26"/>
          <w:szCs w:val="26"/>
        </w:rPr>
      </w:pPr>
      <w:r w:rsidRPr="00525F3D">
        <w:rPr>
          <w:sz w:val="26"/>
          <w:szCs w:val="26"/>
        </w:rPr>
        <w:t xml:space="preserve">Председатель методического  бюро факультета </w:t>
      </w:r>
      <w:proofErr w:type="spellStart"/>
      <w:r w:rsidRPr="00525F3D">
        <w:rPr>
          <w:rStyle w:val="ab"/>
          <w:bCs/>
          <w:i w:val="0"/>
          <w:color w:val="000000"/>
          <w:sz w:val="26"/>
          <w:szCs w:val="26"/>
          <w:shd w:val="clear" w:color="auto" w:fill="FFFFFF"/>
        </w:rPr>
        <w:t>Алимтаева</w:t>
      </w:r>
      <w:proofErr w:type="spellEnd"/>
      <w:r w:rsidRPr="00525F3D">
        <w:rPr>
          <w:rStyle w:val="ab"/>
          <w:bCs/>
          <w:i w:val="0"/>
          <w:color w:val="000000"/>
          <w:sz w:val="26"/>
          <w:szCs w:val="26"/>
          <w:shd w:val="clear" w:color="auto" w:fill="FFFFFF"/>
        </w:rPr>
        <w:t xml:space="preserve"> Л.</w:t>
      </w:r>
    </w:p>
    <w:p w:rsidR="00BC17E8" w:rsidRPr="00525F3D" w:rsidRDefault="00BC17E8" w:rsidP="00BC17E8">
      <w:pPr>
        <w:spacing w:line="360" w:lineRule="auto"/>
        <w:rPr>
          <w:sz w:val="26"/>
          <w:szCs w:val="26"/>
        </w:rPr>
      </w:pPr>
    </w:p>
    <w:p w:rsidR="00BC17E8" w:rsidRPr="00525F3D" w:rsidRDefault="00BC17E8" w:rsidP="00BC17E8">
      <w:pPr>
        <w:pStyle w:val="aa"/>
        <w:spacing w:line="276" w:lineRule="auto"/>
        <w:rPr>
          <w:rFonts w:ascii="Times New Roman" w:hAnsi="Times New Roman" w:cs="Times New Roman"/>
          <w:sz w:val="26"/>
          <w:szCs w:val="26"/>
        </w:rPr>
      </w:pPr>
    </w:p>
    <w:p w:rsidR="00AD3B69" w:rsidRPr="00D4026E" w:rsidRDefault="00AD3B69" w:rsidP="00BC17E8">
      <w:pPr>
        <w:pStyle w:val="aa"/>
        <w:rPr>
          <w:rFonts w:ascii="Times New Roman" w:hAnsi="Times New Roman" w:cs="Times New Roman"/>
          <w:sz w:val="26"/>
          <w:szCs w:val="26"/>
        </w:rPr>
      </w:pPr>
    </w:p>
    <w:sectPr w:rsidR="00AD3B69" w:rsidRPr="00D4026E" w:rsidSect="004E3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8A141F"/>
    <w:multiLevelType w:val="hybridMultilevel"/>
    <w:tmpl w:val="08248C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EB57F7"/>
    <w:multiLevelType w:val="hybridMultilevel"/>
    <w:tmpl w:val="EB665C52"/>
    <w:lvl w:ilvl="0" w:tplc="1A465C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7D64"/>
    <w:rsid w:val="000545D7"/>
    <w:rsid w:val="00055A7A"/>
    <w:rsid w:val="000733AE"/>
    <w:rsid w:val="000B7DDB"/>
    <w:rsid w:val="000D4C62"/>
    <w:rsid w:val="00133E67"/>
    <w:rsid w:val="002F1B43"/>
    <w:rsid w:val="003D3AD6"/>
    <w:rsid w:val="003E0F35"/>
    <w:rsid w:val="003E72DE"/>
    <w:rsid w:val="004322EB"/>
    <w:rsid w:val="004768F5"/>
    <w:rsid w:val="00491DEC"/>
    <w:rsid w:val="004A6958"/>
    <w:rsid w:val="004D0BAB"/>
    <w:rsid w:val="004E3CC3"/>
    <w:rsid w:val="00550725"/>
    <w:rsid w:val="00581DD6"/>
    <w:rsid w:val="005D03C6"/>
    <w:rsid w:val="005F0E01"/>
    <w:rsid w:val="00607E88"/>
    <w:rsid w:val="00617D64"/>
    <w:rsid w:val="006A2D5A"/>
    <w:rsid w:val="007307C9"/>
    <w:rsid w:val="007466DD"/>
    <w:rsid w:val="007F381E"/>
    <w:rsid w:val="0082231C"/>
    <w:rsid w:val="0082464E"/>
    <w:rsid w:val="0089621F"/>
    <w:rsid w:val="008F3061"/>
    <w:rsid w:val="00905BFB"/>
    <w:rsid w:val="00915D93"/>
    <w:rsid w:val="0094309D"/>
    <w:rsid w:val="00947244"/>
    <w:rsid w:val="009A7E68"/>
    <w:rsid w:val="009F5487"/>
    <w:rsid w:val="00A077A3"/>
    <w:rsid w:val="00A13005"/>
    <w:rsid w:val="00A66793"/>
    <w:rsid w:val="00A929FE"/>
    <w:rsid w:val="00AD3B69"/>
    <w:rsid w:val="00B169FA"/>
    <w:rsid w:val="00B705D4"/>
    <w:rsid w:val="00BC17E8"/>
    <w:rsid w:val="00C34CFE"/>
    <w:rsid w:val="00C56EE3"/>
    <w:rsid w:val="00C734EE"/>
    <w:rsid w:val="00C73C6C"/>
    <w:rsid w:val="00C9253A"/>
    <w:rsid w:val="00D117DB"/>
    <w:rsid w:val="00D27CEA"/>
    <w:rsid w:val="00D4026E"/>
    <w:rsid w:val="00D47C6C"/>
    <w:rsid w:val="00DF18D4"/>
    <w:rsid w:val="00DF1C76"/>
    <w:rsid w:val="00E1672D"/>
    <w:rsid w:val="00EC1BFB"/>
    <w:rsid w:val="00F062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9253A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29F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29F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253A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rmal (Web)"/>
    <w:aliases w:val="Обычный (Web)"/>
    <w:basedOn w:val="a"/>
    <w:link w:val="a4"/>
    <w:uiPriority w:val="99"/>
    <w:unhideWhenUsed/>
    <w:rsid w:val="00C9253A"/>
    <w:pPr>
      <w:spacing w:before="100" w:beforeAutospacing="1" w:after="100" w:afterAutospacing="1"/>
    </w:pPr>
  </w:style>
  <w:style w:type="paragraph" w:styleId="a5">
    <w:name w:val="Body Text Indent"/>
    <w:basedOn w:val="a"/>
    <w:link w:val="a6"/>
    <w:uiPriority w:val="99"/>
    <w:semiHidden/>
    <w:unhideWhenUsed/>
    <w:rsid w:val="00C9253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925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qFormat/>
    <w:rsid w:val="00C9253A"/>
    <w:pPr>
      <w:ind w:left="720"/>
      <w:contextualSpacing/>
    </w:pPr>
  </w:style>
  <w:style w:type="paragraph" w:customStyle="1" w:styleId="11">
    <w:name w:val="Обычный1"/>
    <w:uiPriority w:val="99"/>
    <w:rsid w:val="00C9253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C9253A"/>
  </w:style>
  <w:style w:type="table" w:styleId="a8">
    <w:name w:val="Table Grid"/>
    <w:basedOn w:val="a1"/>
    <w:rsid w:val="00C9253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qFormat/>
    <w:rsid w:val="0082464E"/>
    <w:rPr>
      <w:b/>
      <w:bCs/>
    </w:rPr>
  </w:style>
  <w:style w:type="paragraph" w:styleId="aa">
    <w:name w:val="No Spacing"/>
    <w:uiPriority w:val="1"/>
    <w:qFormat/>
    <w:rsid w:val="00055A7A"/>
    <w:pPr>
      <w:spacing w:after="0" w:line="240" w:lineRule="auto"/>
    </w:pPr>
    <w:rPr>
      <w:rFonts w:ascii="Calibri" w:eastAsia="Times New Roman" w:hAnsi="Calibri" w:cs="Calibri"/>
    </w:rPr>
  </w:style>
  <w:style w:type="character" w:styleId="ab">
    <w:name w:val="Emphasis"/>
    <w:qFormat/>
    <w:rsid w:val="00055A7A"/>
    <w:rPr>
      <w:i/>
      <w:iCs/>
    </w:rPr>
  </w:style>
  <w:style w:type="character" w:customStyle="1" w:styleId="WW8Num4z0">
    <w:name w:val="WW8Num4z0"/>
    <w:rsid w:val="002F1B43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F381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381E"/>
    <w:rPr>
      <w:rFonts w:ascii="Segoe UI" w:hAnsi="Segoe UI" w:cs="Segoe UI"/>
      <w:sz w:val="18"/>
      <w:szCs w:val="18"/>
    </w:rPr>
  </w:style>
  <w:style w:type="character" w:customStyle="1" w:styleId="a4">
    <w:name w:val="Обычный (веб) Знак"/>
    <w:aliases w:val="Обычный (Web) Знак"/>
    <w:link w:val="a3"/>
    <w:uiPriority w:val="99"/>
    <w:locked/>
    <w:rsid w:val="007307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491DEC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929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mw-headline">
    <w:name w:val="mw-headline"/>
    <w:basedOn w:val="a0"/>
    <w:rsid w:val="00A929FE"/>
  </w:style>
  <w:style w:type="character" w:customStyle="1" w:styleId="30">
    <w:name w:val="Заголовок 3 Знак"/>
    <w:basedOn w:val="a0"/>
    <w:link w:val="3"/>
    <w:uiPriority w:val="9"/>
    <w:semiHidden/>
    <w:rsid w:val="00A929F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e.wikipedia.org/wiki/Epoche_(Literatur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Жакупова Гульназия</dc:creator>
  <cp:keywords/>
  <dc:description/>
  <cp:lastModifiedBy>XTreme.ws</cp:lastModifiedBy>
  <cp:revision>12</cp:revision>
  <cp:lastPrinted>2018-02-15T11:31:00Z</cp:lastPrinted>
  <dcterms:created xsi:type="dcterms:W3CDTF">2018-02-21T09:12:00Z</dcterms:created>
  <dcterms:modified xsi:type="dcterms:W3CDTF">2018-10-05T13:44:00Z</dcterms:modified>
</cp:coreProperties>
</file>